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BC" w:rsidRDefault="00B23EBC" w:rsidP="00B23EBC">
      <w:pPr>
        <w:shd w:val="clear" w:color="auto" w:fill="FFFFFF"/>
        <w:spacing w:line="298" w:lineRule="exact"/>
        <w:ind w:left="6278"/>
      </w:pPr>
      <w:r>
        <w:rPr>
          <w:rFonts w:ascii="Times New Roman" w:hAnsi="Times New Roman" w:cs="Times New Roman"/>
          <w:spacing w:val="-1"/>
          <w:sz w:val="26"/>
          <w:szCs w:val="26"/>
        </w:rPr>
        <w:t>УТВЕРЖДЕНО</w:t>
      </w:r>
    </w:p>
    <w:p w:rsidR="00B23EBC" w:rsidRDefault="00B23EBC" w:rsidP="00B23EBC">
      <w:pPr>
        <w:shd w:val="clear" w:color="auto" w:fill="FFFFFF"/>
        <w:spacing w:before="5" w:line="298" w:lineRule="exact"/>
        <w:ind w:left="627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Приказом отдела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3EBC" w:rsidRDefault="00B23EBC" w:rsidP="00B23EBC">
      <w:pPr>
        <w:shd w:val="clear" w:color="auto" w:fill="FFFFFF"/>
        <w:spacing w:before="5" w:line="298" w:lineRule="exact"/>
        <w:ind w:left="6274"/>
      </w:pPr>
      <w:r>
        <w:rPr>
          <w:rFonts w:ascii="Times New Roman" w:hAnsi="Times New Roman" w:cs="Times New Roman"/>
          <w:sz w:val="26"/>
          <w:szCs w:val="26"/>
        </w:rPr>
        <w:t>от 24 января 2012 г. №10</w:t>
      </w:r>
    </w:p>
    <w:p w:rsidR="00B23EBC" w:rsidRDefault="00B23EBC" w:rsidP="00B23EBC">
      <w:pPr>
        <w:shd w:val="clear" w:color="auto" w:fill="FFFFFF"/>
        <w:spacing w:before="283" w:line="317" w:lineRule="exact"/>
        <w:ind w:left="2395" w:right="998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>АНТИКОРРУПЦИОННАЯ ПРОГРАММА                            отдела образования Исполнительного комитета Сармановского муниципального района на 2012-2014 годы</w:t>
      </w:r>
    </w:p>
    <w:p w:rsidR="00B23EBC" w:rsidRDefault="00B23EBC" w:rsidP="00B23EBC">
      <w:pPr>
        <w:shd w:val="clear" w:color="auto" w:fill="FFFFFF"/>
        <w:spacing w:before="322" w:after="293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>Паспорт</w:t>
      </w:r>
    </w:p>
    <w:tbl>
      <w:tblPr>
        <w:tblpPr w:leftFromText="180" w:rightFromText="180" w:vertAnchor="text" w:horzAnchor="margin" w:tblpXSpec="center" w:tblpY="4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5"/>
        <w:gridCol w:w="6196"/>
      </w:tblGrid>
      <w:tr w:rsidR="00B23EBC" w:rsidRPr="00764E9E" w:rsidTr="00B23EBC">
        <w:tc>
          <w:tcPr>
            <w:tcW w:w="3375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196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 xml:space="preserve">Антикоррупционная программа отдела образования Сармановского муниципального района </w:t>
            </w:r>
            <w:r w:rsidRPr="00764E9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на 2012-2014</w:t>
            </w:r>
            <w:r w:rsidRPr="00764E9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br/>
              <w:t>годы (далее - Программа)</w:t>
            </w:r>
          </w:p>
        </w:tc>
      </w:tr>
      <w:tr w:rsidR="00B23EBC" w:rsidRPr="00764E9E" w:rsidTr="00B23EBC">
        <w:trPr>
          <w:trHeight w:val="1518"/>
        </w:trPr>
        <w:tc>
          <w:tcPr>
            <w:tcW w:w="3375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разработке программы</w:t>
            </w:r>
          </w:p>
        </w:tc>
        <w:tc>
          <w:tcPr>
            <w:tcW w:w="6196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Приказ отдела образования от 24.01.2012 №10 «Об утверждении Антикоррупционной программы отдела образования Исполнительного комитета Сармановского муниципального района       на 2012-2014 годы»</w:t>
            </w:r>
          </w:p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B23EBC" w:rsidRPr="00764E9E" w:rsidTr="00B23EBC">
        <w:trPr>
          <w:trHeight w:val="1164"/>
        </w:trPr>
        <w:tc>
          <w:tcPr>
            <w:tcW w:w="3375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Правовые основания для разработки программы</w:t>
            </w:r>
          </w:p>
        </w:tc>
        <w:tc>
          <w:tcPr>
            <w:tcW w:w="6196" w:type="dxa"/>
          </w:tcPr>
          <w:p w:rsidR="00B23EBC" w:rsidRPr="00764E9E" w:rsidRDefault="00B23EBC" w:rsidP="005F66E4">
            <w:pPr>
              <w:shd w:val="clear" w:color="auto" w:fill="FFFFFF"/>
              <w:spacing w:line="298" w:lineRule="exact"/>
              <w:ind w:right="43"/>
              <w:jc w:val="both"/>
              <w:rPr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Пункт 3 статьи 9 Закона Республики Татарстан от 4 мая 2006 г. № 34-ЗРТ «О противодействии коррупции в Республике Татарстан»</w:t>
            </w:r>
          </w:p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Постановление Кабинета Министров Республики</w:t>
            </w:r>
            <w:r w:rsidRPr="00764E9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4E9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Татарстан от 18 августа 2011г. №687 «Об утверждении </w:t>
            </w: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Комплексной республиканской антикоррупционной </w:t>
            </w:r>
            <w:r w:rsidRPr="00764E9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программы на 2012-2014 годы»</w:t>
            </w:r>
          </w:p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Приказ Министерства образования и науки от 19 декабря 2011г. №6568/11 «Об утверждении Антикоррупционной программы Министерства образования и науки Республики Татарстан на 2012-2014 годы»</w:t>
            </w:r>
          </w:p>
        </w:tc>
      </w:tr>
      <w:tr w:rsidR="00B23EBC" w:rsidRPr="00764E9E" w:rsidTr="00B23EBC">
        <w:trPr>
          <w:trHeight w:val="621"/>
        </w:trPr>
        <w:tc>
          <w:tcPr>
            <w:tcW w:w="3375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196" w:type="dxa"/>
          </w:tcPr>
          <w:p w:rsidR="00B23EBC" w:rsidRPr="00764E9E" w:rsidRDefault="00B23EBC" w:rsidP="005F66E4">
            <w:pPr>
              <w:shd w:val="clear" w:color="auto" w:fill="FFFFFF"/>
              <w:spacing w:line="298" w:lineRule="exact"/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 Сармановского муниципального района</w:t>
            </w:r>
          </w:p>
        </w:tc>
      </w:tr>
      <w:tr w:rsidR="00B23EBC" w:rsidRPr="00764E9E" w:rsidTr="00B23EBC">
        <w:trPr>
          <w:trHeight w:val="621"/>
        </w:trPr>
        <w:tc>
          <w:tcPr>
            <w:tcW w:w="3375" w:type="dxa"/>
          </w:tcPr>
          <w:p w:rsidR="00B23EBC" w:rsidRPr="00764E9E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196" w:type="dxa"/>
          </w:tcPr>
          <w:p w:rsidR="00B23EBC" w:rsidRPr="00764E9E" w:rsidRDefault="00B23EBC" w:rsidP="005F66E4">
            <w:pPr>
              <w:shd w:val="clear" w:color="auto" w:fill="FFFFFF"/>
              <w:tabs>
                <w:tab w:val="left" w:leader="underscore" w:pos="6667"/>
              </w:tabs>
              <w:spacing w:before="19" w:line="293" w:lineRule="exact"/>
              <w:ind w:left="58"/>
              <w:rPr>
                <w:sz w:val="26"/>
                <w:szCs w:val="26"/>
              </w:rPr>
            </w:pPr>
            <w:r w:rsidRPr="00764E9E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противодействия коррупции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4E9E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в сфере образования</w:t>
            </w:r>
          </w:p>
        </w:tc>
      </w:tr>
      <w:tr w:rsidR="00B23EBC" w:rsidRPr="00857F26" w:rsidTr="00B23EBC">
        <w:trPr>
          <w:trHeight w:val="621"/>
        </w:trPr>
        <w:tc>
          <w:tcPr>
            <w:tcW w:w="3375" w:type="dxa"/>
          </w:tcPr>
          <w:p w:rsidR="00B23EBC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196" w:type="dxa"/>
          </w:tcPr>
          <w:p w:rsidR="00B23EBC" w:rsidRDefault="00B23EBC" w:rsidP="005F66E4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причин и условий, порождающих коррупцию 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образовательных учреждениях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;</w:t>
            </w:r>
            <w:proofErr w:type="gramEnd"/>
          </w:p>
          <w:p w:rsidR="00B23EBC" w:rsidRDefault="00B23EBC" w:rsidP="005F66E4">
            <w:pPr>
              <w:shd w:val="clear" w:color="auto" w:fill="FFFFFF"/>
              <w:spacing w:line="307" w:lineRule="exact"/>
              <w:ind w:left="53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инструментов и механизмов, в том</w:t>
            </w:r>
          </w:p>
          <w:p w:rsidR="00B23EBC" w:rsidRDefault="00B23EBC" w:rsidP="005F66E4">
            <w:pPr>
              <w:shd w:val="clear" w:color="auto" w:fill="FFFFFF"/>
              <w:spacing w:line="307" w:lineRule="exact"/>
              <w:ind w:left="43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правовых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организационных, противодействия</w:t>
            </w:r>
          </w:p>
          <w:p w:rsidR="00B23EBC" w:rsidRDefault="00B23EBC" w:rsidP="005F66E4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коррупции;</w:t>
            </w:r>
          </w:p>
          <w:p w:rsidR="00B23EBC" w:rsidRDefault="00B23EBC" w:rsidP="005F66E4">
            <w:pPr>
              <w:shd w:val="clear" w:color="auto" w:fill="FFFFFF"/>
              <w:spacing w:before="5" w:line="298" w:lineRule="exact"/>
              <w:ind w:left="43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реализации прав граждан и организаций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B23EBC" w:rsidRDefault="00B23EBC" w:rsidP="005F66E4">
            <w:pPr>
              <w:shd w:val="clear" w:color="auto" w:fill="FFFFFF"/>
              <w:spacing w:line="298" w:lineRule="exact"/>
              <w:ind w:left="43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свободный доступ к информации о фактах коррупции;</w:t>
            </w:r>
          </w:p>
          <w:p w:rsidR="00B23EBC" w:rsidRDefault="00B23EBC" w:rsidP="005F66E4">
            <w:pPr>
              <w:shd w:val="clear" w:color="auto" w:fill="FFFFFF"/>
              <w:spacing w:line="298" w:lineRule="exact"/>
              <w:ind w:left="38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активизация       антикоррупционной       пропаганды       и антикоррупционного образования, в том числе за счет</w:t>
            </w:r>
          </w:p>
          <w:p w:rsidR="00B23EBC" w:rsidRDefault="00B23EBC" w:rsidP="005F66E4">
            <w:pPr>
              <w:shd w:val="clear" w:color="auto" w:fill="FFFFFF"/>
              <w:spacing w:line="298" w:lineRule="exact"/>
              <w:ind w:left="29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воспитательной работы, направленной на формирование</w:t>
            </w:r>
          </w:p>
          <w:p w:rsidR="00B23EBC" w:rsidRPr="00857F26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7F2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антикоррупционной культуры у </w:t>
            </w:r>
            <w:proofErr w:type="gramStart"/>
            <w:r w:rsidRPr="00857F2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обучающихся</w:t>
            </w:r>
            <w:proofErr w:type="gramEnd"/>
            <w:r w:rsidRPr="00857F2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</w:tr>
      <w:tr w:rsidR="00B23EBC" w:rsidTr="00B23EBC">
        <w:trPr>
          <w:trHeight w:val="621"/>
        </w:trPr>
        <w:tc>
          <w:tcPr>
            <w:tcW w:w="3375" w:type="dxa"/>
          </w:tcPr>
          <w:p w:rsidR="00B23EBC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196" w:type="dxa"/>
          </w:tcPr>
          <w:p w:rsidR="00B23EBC" w:rsidRDefault="00B23EBC" w:rsidP="005F66E4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годы</w:t>
            </w:r>
          </w:p>
        </w:tc>
      </w:tr>
      <w:tr w:rsidR="00B23EBC" w:rsidTr="00B23EBC">
        <w:trPr>
          <w:trHeight w:val="621"/>
        </w:trPr>
        <w:tc>
          <w:tcPr>
            <w:tcW w:w="3375" w:type="dxa"/>
          </w:tcPr>
          <w:p w:rsidR="00B23EBC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6196" w:type="dxa"/>
          </w:tcPr>
          <w:p w:rsidR="00B23EBC" w:rsidRDefault="00B23EBC" w:rsidP="005F66E4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</w:tr>
      <w:tr w:rsidR="00B23EBC" w:rsidRPr="00912083" w:rsidTr="00B23EBC">
        <w:trPr>
          <w:trHeight w:val="1734"/>
        </w:trPr>
        <w:tc>
          <w:tcPr>
            <w:tcW w:w="3375" w:type="dxa"/>
          </w:tcPr>
          <w:p w:rsidR="00B23EBC" w:rsidRDefault="00B23EBC" w:rsidP="005F66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196" w:type="dxa"/>
          </w:tcPr>
          <w:p w:rsidR="00B23EBC" w:rsidRPr="00912083" w:rsidRDefault="00B23EBC" w:rsidP="005F66E4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912083">
              <w:rPr>
                <w:rFonts w:ascii="Times New Roman" w:hAnsi="Times New Roman"/>
                <w:sz w:val="26"/>
                <w:szCs w:val="26"/>
              </w:rPr>
              <w:t xml:space="preserve"> Повышение эффективности государственного управления в сфере образования посредством установления приоритета закона как основного инструмента регулирования жизни в обществе и государстве</w:t>
            </w:r>
            <w:r>
              <w:rPr>
                <w:rFonts w:ascii="Times New Roman" w:hAnsi="Times New Roman"/>
                <w:sz w:val="26"/>
                <w:szCs w:val="26"/>
              </w:rPr>
              <w:t>, открытость и прозрачность деятельности отдела образования, образовательных учреждений, упрочение связи образовательных учреждений с родителями, ф</w:t>
            </w:r>
            <w:r w:rsidRPr="00912083">
              <w:rPr>
                <w:rFonts w:ascii="Times New Roman" w:hAnsi="Times New Roman"/>
                <w:sz w:val="26"/>
                <w:szCs w:val="26"/>
              </w:rPr>
              <w:t>ормирование антикоррупционной нравственно-правовой культуры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учащихся</w:t>
            </w:r>
          </w:p>
        </w:tc>
      </w:tr>
    </w:tbl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Default="00B23EBC" w:rsidP="00B23EBC">
      <w:pPr>
        <w:shd w:val="clear" w:color="auto" w:fill="FFFFFF"/>
        <w:ind w:left="5352"/>
        <w:rPr>
          <w:rFonts w:ascii="Times New Roman" w:hAnsi="Times New Roman" w:cs="Times New Roman"/>
          <w:sz w:val="26"/>
          <w:szCs w:val="26"/>
        </w:rPr>
      </w:pPr>
    </w:p>
    <w:p w:rsidR="00B23EBC" w:rsidRPr="00B23EBC" w:rsidRDefault="00B23EBC" w:rsidP="00B23EBC">
      <w:pPr>
        <w:shd w:val="clear" w:color="auto" w:fill="FFFFFF"/>
        <w:ind w:left="5352"/>
        <w:rPr>
          <w:b/>
        </w:rPr>
      </w:pPr>
      <w:r w:rsidRPr="00B23EBC">
        <w:rPr>
          <w:rFonts w:ascii="Times New Roman" w:hAnsi="Times New Roman" w:cs="Times New Roman"/>
          <w:b/>
          <w:sz w:val="26"/>
          <w:szCs w:val="26"/>
        </w:rPr>
        <w:lastRenderedPageBreak/>
        <w:t>Введение</w:t>
      </w:r>
    </w:p>
    <w:p w:rsidR="00B23EBC" w:rsidRDefault="00B23EBC" w:rsidP="00B23EBC">
      <w:pPr>
        <w:shd w:val="clear" w:color="auto" w:fill="FFFFFF"/>
        <w:spacing w:before="298" w:line="298" w:lineRule="exact"/>
        <w:ind w:left="802" w:right="5" w:firstLine="557"/>
        <w:jc w:val="both"/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Настоящая Программа разработана во исполнение статьи 9 Закона Республики Татарстан от 4 мая 2006 г. № 34-ЗРТ «О противодействии коррупции в Республике Татарстан» и в соответствии с Постановлением Кабинета Министров Республики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Татарстан от18 августа 2011г. №687 «Об утверждении Комплексной республиканской </w:t>
      </w:r>
      <w:r>
        <w:rPr>
          <w:rFonts w:ascii="Times New Roman" w:hAnsi="Times New Roman" w:cs="Times New Roman"/>
          <w:sz w:val="26"/>
          <w:szCs w:val="26"/>
        </w:rPr>
        <w:t>антикоррупционной программы на 2012-2014 годы»</w:t>
      </w:r>
      <w:r w:rsidR="00810B98">
        <w:rPr>
          <w:rFonts w:ascii="Times New Roman" w:hAnsi="Times New Roman" w:cs="Times New Roman"/>
          <w:sz w:val="26"/>
          <w:szCs w:val="26"/>
        </w:rPr>
        <w:t>, Постановлением руководителя Исполнительного комитета Сармановского муниципального района от 27 декабря 2011 года №619 «Об утверждении</w:t>
      </w:r>
      <w:r w:rsidR="00150752">
        <w:rPr>
          <w:rFonts w:ascii="Times New Roman" w:hAnsi="Times New Roman" w:cs="Times New Roman"/>
          <w:sz w:val="26"/>
          <w:szCs w:val="26"/>
        </w:rPr>
        <w:t xml:space="preserve"> комплексной</w:t>
      </w:r>
      <w:proofErr w:type="gramEnd"/>
      <w:r w:rsidR="00150752">
        <w:rPr>
          <w:rFonts w:ascii="Times New Roman" w:hAnsi="Times New Roman" w:cs="Times New Roman"/>
          <w:sz w:val="26"/>
          <w:szCs w:val="26"/>
        </w:rPr>
        <w:t xml:space="preserve"> антикоррупционной программы Сармановского муниципального района Республики Татарстан на 2012-2014 годы»</w:t>
      </w:r>
      <w:r w:rsidR="00810B98">
        <w:rPr>
          <w:rFonts w:ascii="Times New Roman" w:hAnsi="Times New Roman" w:cs="Times New Roman"/>
          <w:sz w:val="26"/>
          <w:szCs w:val="26"/>
        </w:rPr>
        <w:t>.</w:t>
      </w:r>
    </w:p>
    <w:p w:rsidR="00B23EBC" w:rsidRDefault="00B23EBC" w:rsidP="00B23EBC">
      <w:pPr>
        <w:shd w:val="clear" w:color="auto" w:fill="FFFFFF"/>
        <w:spacing w:line="298" w:lineRule="exact"/>
        <w:ind w:left="787" w:right="5" w:firstLine="504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Основными направлениями, продолжающими работу по реализации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антикоррупционной политики, стали организационные меры по созданию механизмов реализации Комплексной республиканской антикоррупционной программы на 2012-2014 годы, нормативное обеспечение антикоррупционной деятельности, антикоррупционная экспертиза правовых актов, организация антикоррупционной пропаганды и просвещения, формирование антикоррупционного образования, организация мониторинга коррупции, </w:t>
      </w:r>
      <w:r w:rsidR="00E03751">
        <w:rPr>
          <w:rFonts w:ascii="Times New Roman" w:hAnsi="Times New Roman" w:cs="Times New Roman"/>
          <w:sz w:val="26"/>
          <w:szCs w:val="26"/>
        </w:rPr>
        <w:t>коррупциогенн</w:t>
      </w:r>
      <w:r>
        <w:rPr>
          <w:rFonts w:ascii="Times New Roman" w:hAnsi="Times New Roman" w:cs="Times New Roman"/>
          <w:sz w:val="26"/>
          <w:szCs w:val="26"/>
        </w:rPr>
        <w:t>ых факторов и мер антикоррупционной политики.</w:t>
      </w:r>
    </w:p>
    <w:p w:rsidR="00B23EBC" w:rsidRDefault="00B23EBC" w:rsidP="00B23EBC">
      <w:pPr>
        <w:shd w:val="clear" w:color="auto" w:fill="FFFFFF"/>
        <w:spacing w:before="307"/>
        <w:ind w:left="1718"/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C759C">
        <w:rPr>
          <w:rFonts w:ascii="Times New Roman" w:hAnsi="Times New Roman" w:cs="Times New Roman"/>
          <w:sz w:val="26"/>
          <w:szCs w:val="26"/>
        </w:rPr>
        <w:t xml:space="preserve">.      </w:t>
      </w:r>
      <w:r>
        <w:rPr>
          <w:rFonts w:ascii="Times New Roman" w:hAnsi="Times New Roman" w:cs="Times New Roman"/>
          <w:sz w:val="26"/>
          <w:szCs w:val="26"/>
        </w:rPr>
        <w:t>Характеристика проблем, на решение которых направлена Программа</w:t>
      </w:r>
    </w:p>
    <w:p w:rsidR="00B23EBC" w:rsidRDefault="00B23EBC" w:rsidP="00B23EBC">
      <w:pPr>
        <w:shd w:val="clear" w:color="auto" w:fill="FFFFFF"/>
        <w:spacing w:before="288" w:line="298" w:lineRule="exact"/>
        <w:ind w:left="782" w:right="19" w:firstLine="547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Программа позволяет детализировать отдельные направления работы по противодействию коррупции </w:t>
      </w:r>
      <w:r w:rsidR="00903C8F">
        <w:rPr>
          <w:rFonts w:ascii="Times New Roman" w:hAnsi="Times New Roman" w:cs="Times New Roman"/>
          <w:sz w:val="26"/>
          <w:szCs w:val="26"/>
        </w:rPr>
        <w:t>в системе образования района</w:t>
      </w:r>
      <w:r>
        <w:rPr>
          <w:rFonts w:ascii="Times New Roman" w:hAnsi="Times New Roman" w:cs="Times New Roman"/>
          <w:sz w:val="26"/>
          <w:szCs w:val="26"/>
        </w:rPr>
        <w:t xml:space="preserve">. Мероприятия, направленные на ее выполнение имеют системный характер. Исполнение Программы позволит достичь </w:t>
      </w:r>
      <w:r>
        <w:rPr>
          <w:rFonts w:ascii="Times New Roman" w:hAnsi="Times New Roman" w:cs="Times New Roman"/>
          <w:spacing w:val="-1"/>
          <w:sz w:val="26"/>
          <w:szCs w:val="26"/>
        </w:rPr>
        <w:t>максимальной информационной откр</w:t>
      </w:r>
      <w:r w:rsidR="00903C8F">
        <w:rPr>
          <w:rFonts w:ascii="Times New Roman" w:hAnsi="Times New Roman" w:cs="Times New Roman"/>
          <w:spacing w:val="-1"/>
          <w:sz w:val="26"/>
          <w:szCs w:val="26"/>
        </w:rPr>
        <w:t>ытости деятельности отдела образования и учреждений образования, а также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существенного </w:t>
      </w:r>
      <w:r>
        <w:rPr>
          <w:rFonts w:ascii="Times New Roman" w:hAnsi="Times New Roman" w:cs="Times New Roman"/>
          <w:sz w:val="26"/>
          <w:szCs w:val="26"/>
        </w:rPr>
        <w:t>сокращения причин и условий, порождающих коррупцию.</w:t>
      </w:r>
    </w:p>
    <w:p w:rsidR="00B23EBC" w:rsidRDefault="00B23EBC" w:rsidP="00B23EBC">
      <w:pPr>
        <w:shd w:val="clear" w:color="auto" w:fill="FFFFFF"/>
        <w:spacing w:before="5" w:line="298" w:lineRule="exact"/>
        <w:ind w:left="768" w:right="29" w:firstLine="557"/>
        <w:jc w:val="both"/>
      </w:pPr>
      <w:r>
        <w:rPr>
          <w:rFonts w:ascii="Times New Roman" w:hAnsi="Times New Roman" w:cs="Times New Roman"/>
          <w:sz w:val="26"/>
          <w:szCs w:val="26"/>
        </w:rPr>
        <w:t>Мероприятия, направленные на выполнение ана</w:t>
      </w:r>
      <w:r w:rsidR="00903C8F">
        <w:rPr>
          <w:rFonts w:ascii="Times New Roman" w:hAnsi="Times New Roman" w:cs="Times New Roman"/>
          <w:sz w:val="26"/>
          <w:szCs w:val="26"/>
        </w:rPr>
        <w:t>логичной программы отдела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2009 - 2011 годов, в целом позволили усовершенствовать систему мер по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противодействию коррупции. Принятые меры дали определенный позитивный результат. </w:t>
      </w:r>
      <w:r>
        <w:rPr>
          <w:rFonts w:ascii="Times New Roman" w:hAnsi="Times New Roman" w:cs="Times New Roman"/>
          <w:sz w:val="26"/>
          <w:szCs w:val="26"/>
        </w:rPr>
        <w:t>Итогом работы стало полное отсутствие, в том числе признаков, совершения действий/бездействий коррупционной направленно</w:t>
      </w:r>
      <w:r w:rsidR="00903C8F">
        <w:rPr>
          <w:rFonts w:ascii="Times New Roman" w:hAnsi="Times New Roman" w:cs="Times New Roman"/>
          <w:sz w:val="26"/>
          <w:szCs w:val="26"/>
        </w:rPr>
        <w:t>сти со стороны руководителей и работников системы образования Сармановского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3EBC" w:rsidRDefault="00B23EBC" w:rsidP="00B23EBC">
      <w:pPr>
        <w:shd w:val="clear" w:color="auto" w:fill="FFFFFF"/>
        <w:spacing w:line="298" w:lineRule="exact"/>
        <w:ind w:left="768" w:right="43" w:firstLine="547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Часть мероприятий, необходимость в реализации которых не потеряла актуальность, </w:t>
      </w:r>
      <w:r>
        <w:rPr>
          <w:rFonts w:ascii="Times New Roman" w:hAnsi="Times New Roman" w:cs="Times New Roman"/>
          <w:sz w:val="26"/>
          <w:szCs w:val="26"/>
        </w:rPr>
        <w:t>сохранены в настоящей Программе.</w:t>
      </w:r>
    </w:p>
    <w:p w:rsidR="00B23EBC" w:rsidRDefault="00B23EBC" w:rsidP="00B23EBC">
      <w:pPr>
        <w:shd w:val="clear" w:color="auto" w:fill="FFFFFF"/>
        <w:spacing w:line="298" w:lineRule="exact"/>
        <w:ind w:left="754" w:right="34" w:firstLine="557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К указанным мероприятиям относятся антикоррупционная экспертиза нормативных правовых актов и их проектов, осуществление контроля соблюдения государственными гражданскими служащими законодательства о государственной гражданской службе и ряд </w:t>
      </w:r>
      <w:r>
        <w:rPr>
          <w:rFonts w:ascii="Times New Roman" w:hAnsi="Times New Roman" w:cs="Times New Roman"/>
          <w:sz w:val="26"/>
          <w:szCs w:val="26"/>
        </w:rPr>
        <w:t>других.</w:t>
      </w:r>
    </w:p>
    <w:p w:rsidR="00B23EBC" w:rsidRDefault="00B23EBC" w:rsidP="00B23EBC">
      <w:pPr>
        <w:shd w:val="clear" w:color="auto" w:fill="FFFFFF"/>
        <w:spacing w:before="19" w:line="293" w:lineRule="exact"/>
        <w:ind w:left="730" w:right="72" w:firstLine="557"/>
        <w:jc w:val="both"/>
      </w:pPr>
      <w:r>
        <w:rPr>
          <w:rFonts w:ascii="Times New Roman" w:hAnsi="Times New Roman" w:cs="Times New Roman"/>
          <w:sz w:val="26"/>
          <w:szCs w:val="26"/>
        </w:rPr>
        <w:t>Для успешной реализации антикоррупционной программы требуется комплекс эффективных мер, направленных на устранение причин и условий, порождающих коррупцию.</w:t>
      </w:r>
    </w:p>
    <w:p w:rsidR="00B23EBC" w:rsidRDefault="00B23EBC" w:rsidP="00B23EBC"/>
    <w:p w:rsidR="00B23EBC" w:rsidRPr="00B23EBC" w:rsidRDefault="00B23EBC" w:rsidP="00B23EBC">
      <w:pPr>
        <w:sectPr w:rsidR="00B23EBC" w:rsidRPr="00B23EBC" w:rsidSect="00903C8F">
          <w:pgSz w:w="11909" w:h="16834"/>
          <w:pgMar w:top="716" w:right="1419" w:bottom="360" w:left="581" w:header="720" w:footer="720" w:gutter="0"/>
          <w:cols w:space="60"/>
          <w:noEndnote/>
        </w:sectPr>
      </w:pPr>
    </w:p>
    <w:p w:rsidR="00B23EBC" w:rsidRDefault="00B23EBC" w:rsidP="00903C8F">
      <w:pPr>
        <w:shd w:val="clear" w:color="auto" w:fill="FFFFFF"/>
        <w:spacing w:line="302" w:lineRule="exact"/>
        <w:ind w:left="2127" w:right="960" w:hanging="360"/>
        <w:jc w:val="center"/>
      </w:pPr>
      <w:r>
        <w:rPr>
          <w:rFonts w:ascii="Times New Roman" w:hAnsi="Times New Roman" w:cs="Times New Roman"/>
          <w:b/>
          <w:bCs/>
          <w:spacing w:val="-2"/>
          <w:sz w:val="26"/>
          <w:szCs w:val="26"/>
          <w:lang w:val="en-US"/>
        </w:rPr>
        <w:lastRenderedPageBreak/>
        <w:t>II</w:t>
      </w:r>
      <w:r w:rsidRPr="00FC759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>ЦЕЛЬ, ЗАДАЧИ ПРОГРАММЫ И ОСНОВНЫЕ</w:t>
      </w:r>
      <w:r w:rsidR="00903C8F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НАПРАВЛЕНИЯ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ДЕЙСТВИЙ ПО ЕЕ РЕАЛИЗАЦИИ</w:t>
      </w:r>
    </w:p>
    <w:p w:rsidR="00B23EBC" w:rsidRDefault="00B23EBC" w:rsidP="00B23EBC">
      <w:pPr>
        <w:shd w:val="clear" w:color="auto" w:fill="FFFFFF"/>
        <w:spacing w:before="288" w:line="312" w:lineRule="exact"/>
        <w:ind w:left="811" w:right="19" w:firstLine="518"/>
        <w:jc w:val="both"/>
      </w:pPr>
      <w:r>
        <w:rPr>
          <w:rFonts w:ascii="Times New Roman" w:hAnsi="Times New Roman" w:cs="Times New Roman"/>
          <w:sz w:val="26"/>
          <w:szCs w:val="26"/>
        </w:rPr>
        <w:t>Цель Программы - совершенствование системы противодействия коррупции в сфере образования.</w:t>
      </w:r>
    </w:p>
    <w:p w:rsidR="00B23EBC" w:rsidRDefault="00B23EBC" w:rsidP="00B23EBC">
      <w:pPr>
        <w:shd w:val="clear" w:color="auto" w:fill="FFFFFF"/>
        <w:spacing w:line="298" w:lineRule="exact"/>
        <w:ind w:left="1334"/>
      </w:pPr>
      <w:r>
        <w:rPr>
          <w:rFonts w:ascii="Times New Roman" w:hAnsi="Times New Roman" w:cs="Times New Roman"/>
          <w:spacing w:val="-2"/>
          <w:sz w:val="26"/>
          <w:szCs w:val="26"/>
        </w:rPr>
        <w:t>Задачи Программы</w:t>
      </w:r>
      <w:r w:rsidR="00F22980">
        <w:rPr>
          <w:rFonts w:ascii="Times New Roman" w:hAnsi="Times New Roman" w:cs="Times New Roman"/>
          <w:spacing w:val="-2"/>
          <w:sz w:val="26"/>
          <w:szCs w:val="26"/>
        </w:rPr>
        <w:t>:</w:t>
      </w:r>
    </w:p>
    <w:p w:rsidR="00B23EBC" w:rsidRDefault="00F22980" w:rsidP="00B23EBC">
      <w:pPr>
        <w:shd w:val="clear" w:color="auto" w:fill="FFFFFF"/>
        <w:spacing w:line="298" w:lineRule="exact"/>
        <w:ind w:left="811" w:right="19" w:firstLine="523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23EBC">
        <w:rPr>
          <w:rFonts w:ascii="Times New Roman" w:hAnsi="Times New Roman" w:cs="Times New Roman"/>
          <w:sz w:val="26"/>
          <w:szCs w:val="26"/>
        </w:rP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B23EBC" w:rsidRDefault="00F22980" w:rsidP="00B23EBC">
      <w:pPr>
        <w:shd w:val="clear" w:color="auto" w:fill="FFFFFF"/>
        <w:spacing w:line="298" w:lineRule="exact"/>
        <w:ind w:left="811" w:right="5" w:firstLine="44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23EBC">
        <w:rPr>
          <w:rFonts w:ascii="Times New Roman" w:hAnsi="Times New Roman" w:cs="Times New Roman"/>
          <w:sz w:val="26"/>
          <w:szCs w:val="26"/>
        </w:rPr>
        <w:t xml:space="preserve">вовлечение гражданского общества в процесс реализации антикоррупционной </w:t>
      </w:r>
      <w:r w:rsidR="00B23EBC">
        <w:rPr>
          <w:rFonts w:ascii="Times New Roman" w:hAnsi="Times New Roman" w:cs="Times New Roman"/>
          <w:spacing w:val="-1"/>
          <w:sz w:val="26"/>
          <w:szCs w:val="26"/>
        </w:rPr>
        <w:t xml:space="preserve">политики, содействие реализации прав граждан и организаций на свободный доступ к </w:t>
      </w:r>
      <w:r w:rsidR="00B23EBC">
        <w:rPr>
          <w:rFonts w:ascii="Times New Roman" w:hAnsi="Times New Roman" w:cs="Times New Roman"/>
          <w:sz w:val="26"/>
          <w:szCs w:val="26"/>
        </w:rPr>
        <w:t>информации о фактах коррупции;</w:t>
      </w:r>
    </w:p>
    <w:p w:rsidR="00B23EBC" w:rsidRDefault="00F22980" w:rsidP="00B23EBC">
      <w:pPr>
        <w:shd w:val="clear" w:color="auto" w:fill="FFFFFF"/>
        <w:spacing w:line="298" w:lineRule="exact"/>
        <w:ind w:left="802" w:right="14" w:firstLine="514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B23EBC">
        <w:rPr>
          <w:rFonts w:ascii="Times New Roman" w:hAnsi="Times New Roman" w:cs="Times New Roman"/>
          <w:sz w:val="26"/>
          <w:szCs w:val="26"/>
        </w:rPr>
        <w:t>активизация антикоррупционной пропаганды и а</w:t>
      </w:r>
      <w:r>
        <w:rPr>
          <w:rFonts w:ascii="Times New Roman" w:hAnsi="Times New Roman" w:cs="Times New Roman"/>
          <w:sz w:val="26"/>
          <w:szCs w:val="26"/>
        </w:rPr>
        <w:t>нтикоррупционного образования, в</w:t>
      </w:r>
      <w:r w:rsidR="00B23EBC">
        <w:rPr>
          <w:rFonts w:ascii="Times New Roman" w:hAnsi="Times New Roman" w:cs="Times New Roman"/>
          <w:sz w:val="26"/>
          <w:szCs w:val="26"/>
        </w:rPr>
        <w:t xml:space="preserve"> том числе за счет усиления воспитательной работы по привитию </w:t>
      </w:r>
      <w:proofErr w:type="gramStart"/>
      <w:r w:rsidR="00B23EBC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="00B23EBC">
        <w:rPr>
          <w:rFonts w:ascii="Times New Roman" w:hAnsi="Times New Roman" w:cs="Times New Roman"/>
          <w:sz w:val="26"/>
          <w:szCs w:val="26"/>
        </w:rPr>
        <w:t xml:space="preserve"> </w:t>
      </w:r>
      <w:r w:rsidR="00B23EBC">
        <w:rPr>
          <w:rFonts w:ascii="Times New Roman" w:hAnsi="Times New Roman" w:cs="Times New Roman"/>
          <w:spacing w:val="-1"/>
          <w:sz w:val="26"/>
          <w:szCs w:val="26"/>
        </w:rPr>
        <w:t>нравственных норм, составляющих основу личности, устойчивой против коррупции.</w:t>
      </w:r>
    </w:p>
    <w:p w:rsidR="00B23EBC" w:rsidRDefault="00B23EBC" w:rsidP="00B23EBC">
      <w:pPr>
        <w:shd w:val="clear" w:color="auto" w:fill="FFFFFF"/>
        <w:spacing w:line="298" w:lineRule="exact"/>
        <w:ind w:left="811" w:right="14" w:firstLine="518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В целях решения обозначенных задач предусматривается реализация следующих </w:t>
      </w:r>
      <w:r>
        <w:rPr>
          <w:rFonts w:ascii="Times New Roman" w:hAnsi="Times New Roman" w:cs="Times New Roman"/>
          <w:sz w:val="26"/>
          <w:szCs w:val="26"/>
        </w:rPr>
        <w:t>направлений:</w:t>
      </w:r>
    </w:p>
    <w:p w:rsidR="00B23EBC" w:rsidRDefault="00B23EBC" w:rsidP="00B23EBC">
      <w:pPr>
        <w:shd w:val="clear" w:color="auto" w:fill="FFFFFF"/>
        <w:spacing w:line="298" w:lineRule="exact"/>
        <w:ind w:left="802" w:right="14" w:firstLine="528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>развитие системы нормативных правовых актов</w:t>
      </w:r>
      <w:r w:rsidR="00570C9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сфере противодействия коррупции, быстрое и эффективное устранение пробелов нормативно-правового регулирования;</w:t>
      </w:r>
    </w:p>
    <w:p w:rsidR="00B23EBC" w:rsidRDefault="00B23EBC" w:rsidP="00B23EBC">
      <w:pPr>
        <w:shd w:val="clear" w:color="auto" w:fill="FFFFFF"/>
        <w:spacing w:line="298" w:lineRule="exact"/>
        <w:ind w:left="811" w:right="5" w:firstLine="523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совершенствование системы проведения антикоррупционной экспертизы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нормативных правовых актов и их проектов в сфере образования, в том числе независимой </w:t>
      </w:r>
      <w:r>
        <w:rPr>
          <w:rFonts w:ascii="Times New Roman" w:hAnsi="Times New Roman" w:cs="Times New Roman"/>
          <w:sz w:val="26"/>
          <w:szCs w:val="26"/>
        </w:rPr>
        <w:t>антикоррупционной экспертизы;</w:t>
      </w:r>
    </w:p>
    <w:p w:rsidR="00B23EBC" w:rsidRDefault="00B23EBC" w:rsidP="00B23EBC">
      <w:pPr>
        <w:shd w:val="clear" w:color="auto" w:fill="FFFFFF"/>
        <w:spacing w:line="298" w:lineRule="exact"/>
        <w:ind w:left="811" w:right="14" w:firstLine="523"/>
        <w:jc w:val="both"/>
      </w:pPr>
      <w:r>
        <w:rPr>
          <w:rFonts w:ascii="Times New Roman" w:hAnsi="Times New Roman" w:cs="Times New Roman"/>
          <w:sz w:val="26"/>
          <w:szCs w:val="26"/>
        </w:rPr>
        <w:t>введение в действие системы антикоррупционного мониторинга в деятельности образовательных учреждений;</w:t>
      </w:r>
    </w:p>
    <w:p w:rsidR="00B23EBC" w:rsidRDefault="00014B9F" w:rsidP="00014B9F">
      <w:pPr>
        <w:shd w:val="clear" w:color="auto" w:fill="FFFFFF"/>
        <w:spacing w:line="298" w:lineRule="exact"/>
        <w:ind w:left="802"/>
        <w:jc w:val="both"/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        </w:t>
      </w:r>
      <w:r w:rsidR="00B23EBC">
        <w:rPr>
          <w:rFonts w:ascii="Times New Roman" w:hAnsi="Times New Roman" w:cs="Times New Roman"/>
          <w:spacing w:val="-1"/>
          <w:sz w:val="26"/>
          <w:szCs w:val="26"/>
        </w:rPr>
        <w:t xml:space="preserve">ведение мониторинга информации о коррупционных проявлениях в деятельности </w:t>
      </w:r>
      <w:r w:rsidR="00B23EBC">
        <w:rPr>
          <w:rFonts w:ascii="Times New Roman" w:hAnsi="Times New Roman" w:cs="Times New Roman"/>
          <w:sz w:val="26"/>
          <w:szCs w:val="26"/>
        </w:rPr>
        <w:t>должностных лиц;</w:t>
      </w:r>
    </w:p>
    <w:p w:rsidR="00C8730C" w:rsidRDefault="00D97EE6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23EBC">
        <w:rPr>
          <w:rFonts w:ascii="Times New Roman" w:hAnsi="Times New Roman" w:cs="Times New Roman"/>
          <w:sz w:val="26"/>
          <w:szCs w:val="26"/>
        </w:rPr>
        <w:t>вовлечение педагогического сообщества в реализацию антикоррупционной политики.</w:t>
      </w: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rPr>
          <w:rFonts w:ascii="Times New Roman" w:hAnsi="Times New Roman" w:cs="Times New Roman"/>
          <w:sz w:val="26"/>
          <w:szCs w:val="26"/>
        </w:rPr>
      </w:pPr>
    </w:p>
    <w:p w:rsidR="00803EC2" w:rsidRDefault="00803EC2" w:rsidP="00D97EE6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both"/>
        <w:sectPr w:rsidR="00803EC2" w:rsidSect="00903C8F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p w:rsidR="00803EC2" w:rsidRDefault="00803EC2" w:rsidP="00803EC2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3EC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III</w:t>
      </w:r>
      <w:r w:rsidRPr="00803EC2">
        <w:rPr>
          <w:rFonts w:ascii="Times New Roman" w:hAnsi="Times New Roman" w:cs="Times New Roman"/>
          <w:b/>
          <w:sz w:val="26"/>
          <w:szCs w:val="26"/>
        </w:rPr>
        <w:t>. ПЕРЕЧЕНЬ МЕРОПРИЯТИЙ ПРОГРАММЫ</w:t>
      </w:r>
    </w:p>
    <w:p w:rsidR="00803EC2" w:rsidRDefault="00803EC2" w:rsidP="00803EC2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168" w:type="dxa"/>
        <w:tblInd w:w="-176" w:type="dxa"/>
        <w:tblLook w:val="04A0"/>
      </w:tblPr>
      <w:tblGrid>
        <w:gridCol w:w="620"/>
        <w:gridCol w:w="5974"/>
        <w:gridCol w:w="2634"/>
        <w:gridCol w:w="2264"/>
        <w:gridCol w:w="3676"/>
      </w:tblGrid>
      <w:tr w:rsidR="00803EC2" w:rsidTr="004B4ECD">
        <w:tc>
          <w:tcPr>
            <w:tcW w:w="620" w:type="dxa"/>
          </w:tcPr>
          <w:p w:rsidR="00803EC2" w:rsidRDefault="00803EC2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74" w:type="dxa"/>
          </w:tcPr>
          <w:p w:rsidR="00803EC2" w:rsidRDefault="00803EC2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34" w:type="dxa"/>
          </w:tcPr>
          <w:p w:rsidR="00803EC2" w:rsidRDefault="00803EC2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2264" w:type="dxa"/>
          </w:tcPr>
          <w:p w:rsidR="00803EC2" w:rsidRDefault="00803EC2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676" w:type="dxa"/>
          </w:tcPr>
          <w:p w:rsidR="00803EC2" w:rsidRDefault="00803EC2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2105CC" w:rsidTr="004B4ECD">
        <w:tc>
          <w:tcPr>
            <w:tcW w:w="620" w:type="dxa"/>
          </w:tcPr>
          <w:p w:rsidR="002105CC" w:rsidRDefault="002105CC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74" w:type="dxa"/>
          </w:tcPr>
          <w:p w:rsidR="002105CC" w:rsidRDefault="002105CC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34" w:type="dxa"/>
          </w:tcPr>
          <w:p w:rsidR="002105CC" w:rsidRDefault="002105CC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4" w:type="dxa"/>
          </w:tcPr>
          <w:p w:rsidR="002105CC" w:rsidRDefault="002105CC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6" w:type="dxa"/>
          </w:tcPr>
          <w:p w:rsidR="002105CC" w:rsidRDefault="002105CC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105CC" w:rsidTr="005F66E4">
        <w:tc>
          <w:tcPr>
            <w:tcW w:w="15168" w:type="dxa"/>
            <w:gridSpan w:val="5"/>
          </w:tcPr>
          <w:p w:rsidR="002105CC" w:rsidRPr="002105CC" w:rsidRDefault="002105CC" w:rsidP="002105CC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2105CC" w:rsidTr="004B4ECD">
        <w:tc>
          <w:tcPr>
            <w:tcW w:w="620" w:type="dxa"/>
          </w:tcPr>
          <w:p w:rsidR="002105CC" w:rsidRDefault="002105CC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974" w:type="dxa"/>
          </w:tcPr>
          <w:p w:rsidR="002105CC" w:rsidRPr="002A03F0" w:rsidRDefault="00F5005A" w:rsidP="004C056D">
            <w:pPr>
              <w:tabs>
                <w:tab w:val="left" w:pos="40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Программу отдела образования Исполнительного комитета Сармановского муниципального района по</w:t>
            </w:r>
            <w:r w:rsidR="002A03F0" w:rsidRPr="002A03F0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Стратегии антикоррупционно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политики Республики Татарстан на 2012-2014 годы</w:t>
            </w:r>
            <w:r w:rsidR="007109F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 с </w:t>
            </w:r>
            <w:r w:rsidR="004C056D">
              <w:rPr>
                <w:rFonts w:ascii="Times New Roman" w:hAnsi="Times New Roman" w:cs="Times New Roman"/>
                <w:sz w:val="28"/>
                <w:szCs w:val="28"/>
              </w:rPr>
              <w:t>учетом возможных изменений в законодательстве и на основе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2634" w:type="dxa"/>
          </w:tcPr>
          <w:p w:rsidR="002105CC" w:rsidRDefault="00A259F6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17C2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дел образования</w:t>
            </w:r>
            <w:r w:rsidR="003C5EBF">
              <w:rPr>
                <w:rFonts w:ascii="Times New Roman" w:hAnsi="Times New Roman" w:cs="Times New Roman"/>
                <w:sz w:val="26"/>
                <w:szCs w:val="26"/>
              </w:rPr>
              <w:t xml:space="preserve"> Исполнительного комитета</w:t>
            </w:r>
          </w:p>
        </w:tc>
        <w:tc>
          <w:tcPr>
            <w:tcW w:w="2264" w:type="dxa"/>
          </w:tcPr>
          <w:p w:rsidR="002105CC" w:rsidRDefault="008F5D65" w:rsidP="008F5D65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</w:t>
            </w:r>
            <w:r w:rsidR="00A259F6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3676" w:type="dxa"/>
          </w:tcPr>
          <w:p w:rsidR="002105CC" w:rsidRDefault="008F5D65" w:rsidP="00B2413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эффективности правового регулирования отношений в сфере противодействия коррупции в системе образования по Сармановскому муниципальному району</w:t>
            </w:r>
            <w:r w:rsidR="00B241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4B4ECD" w:rsidTr="004B4ECD">
        <w:tc>
          <w:tcPr>
            <w:tcW w:w="620" w:type="dxa"/>
          </w:tcPr>
          <w:p w:rsidR="004B4ECD" w:rsidRDefault="004B4ECD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974" w:type="dxa"/>
          </w:tcPr>
          <w:p w:rsidR="004B4ECD" w:rsidRDefault="004B4ECD" w:rsidP="004C056D">
            <w:pPr>
              <w:tabs>
                <w:tab w:val="left" w:pos="40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должностных лиц, ответственных за работу по профилактике коррупционных и иных правонарушений</w:t>
            </w:r>
          </w:p>
        </w:tc>
        <w:tc>
          <w:tcPr>
            <w:tcW w:w="2634" w:type="dxa"/>
          </w:tcPr>
          <w:p w:rsidR="004B4ECD" w:rsidRDefault="004B4ECD" w:rsidP="002105CC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кадровой политики</w:t>
            </w:r>
          </w:p>
        </w:tc>
        <w:tc>
          <w:tcPr>
            <w:tcW w:w="2264" w:type="dxa"/>
          </w:tcPr>
          <w:p w:rsidR="004B4ECD" w:rsidRDefault="004B4ECD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</w:t>
            </w:r>
            <w:r w:rsidR="00A259F6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3676" w:type="dxa"/>
          </w:tcPr>
          <w:p w:rsidR="004B4ECD" w:rsidRDefault="004B4ECD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персональной ответственности, организованности и профессионализма в работе по противодействию коррупции</w:t>
            </w:r>
          </w:p>
        </w:tc>
      </w:tr>
      <w:tr w:rsidR="00FF4B95" w:rsidTr="004B4ECD">
        <w:tc>
          <w:tcPr>
            <w:tcW w:w="620" w:type="dxa"/>
          </w:tcPr>
          <w:p w:rsidR="00FF4B95" w:rsidRDefault="00FF4B95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974" w:type="dxa"/>
          </w:tcPr>
          <w:p w:rsidR="00FF4B95" w:rsidRDefault="00FF4B95" w:rsidP="004C056D">
            <w:pPr>
              <w:tabs>
                <w:tab w:val="left" w:pos="40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обеспечение реализации мероприятий по усилению антикоррупционной деятельности  в учреждениях образования</w:t>
            </w:r>
          </w:p>
        </w:tc>
        <w:tc>
          <w:tcPr>
            <w:tcW w:w="263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F4B95" w:rsidRDefault="00FF4B9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9F6" w:rsidTr="005F66E4">
        <w:tc>
          <w:tcPr>
            <w:tcW w:w="15168" w:type="dxa"/>
            <w:gridSpan w:val="5"/>
          </w:tcPr>
          <w:p w:rsidR="00A259F6" w:rsidRPr="00A259F6" w:rsidRDefault="00A259F6" w:rsidP="00A259F6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Антикоррупционная экспертиза нормативных правовых актов и их проектов</w:t>
            </w:r>
          </w:p>
        </w:tc>
      </w:tr>
      <w:tr w:rsidR="00FF4B95" w:rsidTr="00A259F6">
        <w:tc>
          <w:tcPr>
            <w:tcW w:w="620" w:type="dxa"/>
          </w:tcPr>
          <w:p w:rsidR="00FF4B95" w:rsidRDefault="00FF4B95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974" w:type="dxa"/>
          </w:tcPr>
          <w:p w:rsidR="00FF4B95" w:rsidRPr="00CC4F63" w:rsidRDefault="00FF4B95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 xml:space="preserve">Использование нормативно-правовой базы по </w:t>
            </w:r>
            <w:proofErr w:type="spellStart"/>
            <w:r w:rsidRPr="00CC4F63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CC4F63">
              <w:rPr>
                <w:rFonts w:ascii="Times New Roman" w:hAnsi="Times New Roman"/>
                <w:sz w:val="24"/>
                <w:szCs w:val="24"/>
              </w:rPr>
              <w:t>, регулирующей проведение антикоррупционной экспертизы нормативных локальных актов муниципального органа управления образованием, образовательные учреждения и их проектов</w:t>
            </w:r>
          </w:p>
        </w:tc>
        <w:tc>
          <w:tcPr>
            <w:tcW w:w="263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F4B95" w:rsidRDefault="00FF4B9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обязательного проведения антикоррупционной экспертизы нормативно-правовых актов отдела образования и образовательных учреждений</w:t>
            </w:r>
          </w:p>
        </w:tc>
      </w:tr>
      <w:tr w:rsidR="00FF4B95" w:rsidTr="00A259F6">
        <w:tc>
          <w:tcPr>
            <w:tcW w:w="620" w:type="dxa"/>
          </w:tcPr>
          <w:p w:rsidR="00FF4B95" w:rsidRDefault="00FF4B95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5974" w:type="dxa"/>
          </w:tcPr>
          <w:p w:rsidR="00FF4B95" w:rsidRPr="00CC4F63" w:rsidRDefault="00FF4B95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>Принятие организационно-практических мер по совершенст</w:t>
            </w:r>
            <w:r>
              <w:rPr>
                <w:rFonts w:ascii="Times New Roman" w:hAnsi="Times New Roman"/>
                <w:sz w:val="24"/>
                <w:szCs w:val="24"/>
              </w:rPr>
              <w:t>вованию организации и проведению</w:t>
            </w:r>
            <w:r w:rsidRPr="00CC4F63">
              <w:rPr>
                <w:rFonts w:ascii="Times New Roman" w:hAnsi="Times New Roman"/>
                <w:sz w:val="24"/>
                <w:szCs w:val="24"/>
              </w:rPr>
              <w:t xml:space="preserve"> антикоррупционной экспертизы нормативных локальных актов и их проектов</w:t>
            </w:r>
          </w:p>
        </w:tc>
        <w:tc>
          <w:tcPr>
            <w:tcW w:w="263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F4B95" w:rsidRDefault="00FF4B9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организации работы по проведению антикоррупционной экспертизы нормативных правовых актов</w:t>
            </w:r>
          </w:p>
        </w:tc>
      </w:tr>
      <w:tr w:rsidR="003C5EBF" w:rsidTr="005F66E4">
        <w:tc>
          <w:tcPr>
            <w:tcW w:w="15168" w:type="dxa"/>
            <w:gridSpan w:val="5"/>
          </w:tcPr>
          <w:p w:rsidR="003C5EBF" w:rsidRPr="003C5EBF" w:rsidRDefault="003C5EBF" w:rsidP="003C5EBF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5EBF">
              <w:rPr>
                <w:rFonts w:ascii="Times New Roman" w:hAnsi="Times New Roman" w:cs="Times New Roman"/>
                <w:b/>
                <w:sz w:val="26"/>
                <w:szCs w:val="26"/>
              </w:rPr>
              <w:t>Антикоррупционный мониторинг</w:t>
            </w:r>
          </w:p>
        </w:tc>
      </w:tr>
      <w:tr w:rsidR="00FF4B95" w:rsidTr="00A259F6">
        <w:tc>
          <w:tcPr>
            <w:tcW w:w="620" w:type="dxa"/>
          </w:tcPr>
          <w:p w:rsidR="00FF4B95" w:rsidRDefault="00FF4B95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974" w:type="dxa"/>
          </w:tcPr>
          <w:p w:rsidR="00FF4B95" w:rsidRPr="00CC4F63" w:rsidRDefault="00FF4B95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>Проведение отраслевых исследований коррупциогенных факторов и реализуемых антикорру</w:t>
            </w:r>
            <w:r>
              <w:rPr>
                <w:rFonts w:ascii="Times New Roman" w:hAnsi="Times New Roman"/>
                <w:sz w:val="24"/>
                <w:szCs w:val="24"/>
              </w:rPr>
              <w:t>пционных</w:t>
            </w:r>
            <w:r w:rsidR="00810B98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сфере образования</w:t>
            </w:r>
            <w:r w:rsidRPr="00CC4F63">
              <w:rPr>
                <w:rFonts w:ascii="Times New Roman" w:hAnsi="Times New Roman"/>
                <w:sz w:val="24"/>
                <w:szCs w:val="24"/>
              </w:rPr>
              <w:t>. Использование полученных результатов для выработки превентивных мер в рамках реализации антикоррупционной политики</w:t>
            </w:r>
          </w:p>
        </w:tc>
        <w:tc>
          <w:tcPr>
            <w:tcW w:w="263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F4B95" w:rsidRDefault="00FF4B9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фактического состояния и структуры коррупции, выработка мер по усилению противодействия коррупции</w:t>
            </w:r>
          </w:p>
        </w:tc>
      </w:tr>
      <w:tr w:rsidR="00FF4B95" w:rsidTr="00A259F6">
        <w:tc>
          <w:tcPr>
            <w:tcW w:w="620" w:type="dxa"/>
          </w:tcPr>
          <w:p w:rsidR="00FF4B95" w:rsidRDefault="00FF4B95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974" w:type="dxa"/>
          </w:tcPr>
          <w:p w:rsidR="00FF4B95" w:rsidRPr="00CC4F63" w:rsidRDefault="00FF4B95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процесса комплектования дошкольных образовательных учреждений Сармановского муниципального района в автоматизированной информационной системе «Электронный детский сад»</w:t>
            </w:r>
          </w:p>
        </w:tc>
        <w:tc>
          <w:tcPr>
            <w:tcW w:w="263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F4B95" w:rsidRDefault="00FF4B9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F4B95" w:rsidRDefault="00FF4B9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открытости и доступности услуги по обеспечению детей дошкольного возраста местами в дошкольных образовательных учреждениях</w:t>
            </w:r>
          </w:p>
        </w:tc>
      </w:tr>
      <w:tr w:rsidR="00D37D6C" w:rsidTr="005F66E4">
        <w:tc>
          <w:tcPr>
            <w:tcW w:w="15168" w:type="dxa"/>
            <w:gridSpan w:val="5"/>
          </w:tcPr>
          <w:p w:rsidR="00D37D6C" w:rsidRPr="00D37D6C" w:rsidRDefault="00D37D6C" w:rsidP="00D37D6C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Антикоррупционное образование и антикоррупционная пропаганда </w:t>
            </w:r>
          </w:p>
        </w:tc>
      </w:tr>
      <w:tr w:rsidR="00226FBE" w:rsidTr="00A259F6">
        <w:tc>
          <w:tcPr>
            <w:tcW w:w="620" w:type="dxa"/>
          </w:tcPr>
          <w:p w:rsidR="00226FBE" w:rsidRDefault="00226FBE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5974" w:type="dxa"/>
          </w:tcPr>
          <w:p w:rsidR="00226FBE" w:rsidRDefault="00226FBE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2634" w:type="dxa"/>
          </w:tcPr>
          <w:p w:rsidR="00226FBE" w:rsidRDefault="00226FBE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кадровой политики</w:t>
            </w:r>
          </w:p>
        </w:tc>
        <w:tc>
          <w:tcPr>
            <w:tcW w:w="2264" w:type="dxa"/>
          </w:tcPr>
          <w:p w:rsidR="00226FBE" w:rsidRDefault="00226FBE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226FBE" w:rsidRDefault="00226FBE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профессиональных кадров в сфере противодействия коррупции</w:t>
            </w:r>
          </w:p>
        </w:tc>
      </w:tr>
      <w:tr w:rsidR="00226FBE" w:rsidTr="00A259F6">
        <w:tc>
          <w:tcPr>
            <w:tcW w:w="620" w:type="dxa"/>
          </w:tcPr>
          <w:p w:rsidR="00226FBE" w:rsidRDefault="00226FBE" w:rsidP="00803EC2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5974" w:type="dxa"/>
          </w:tcPr>
          <w:p w:rsidR="00226FBE" w:rsidRPr="00CC4F63" w:rsidRDefault="00226FBE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>Использование методического и учебного пособий по организации антикоррупционного образования обучающихся и его внедрение в практику работы образовательных учреждений</w:t>
            </w:r>
          </w:p>
        </w:tc>
        <w:tc>
          <w:tcPr>
            <w:tcW w:w="2634" w:type="dxa"/>
          </w:tcPr>
          <w:p w:rsidR="00226FBE" w:rsidRDefault="00226FBE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226FBE" w:rsidRDefault="00226FBE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226FBE" w:rsidRDefault="00226FBE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>Формирование антикоррупционной нравственно-правовой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учащихся</w:t>
            </w:r>
          </w:p>
        </w:tc>
      </w:tr>
      <w:tr w:rsidR="00736000" w:rsidTr="005F66E4">
        <w:tc>
          <w:tcPr>
            <w:tcW w:w="15168" w:type="dxa"/>
            <w:gridSpan w:val="5"/>
          </w:tcPr>
          <w:p w:rsidR="00736000" w:rsidRPr="00736000" w:rsidRDefault="00736000" w:rsidP="00736000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b/>
                <w:sz w:val="24"/>
                <w:szCs w:val="24"/>
              </w:rPr>
            </w:pPr>
            <w:r w:rsidRPr="00736000">
              <w:rPr>
                <w:rFonts w:ascii="Times New Roman" w:hAnsi="Times New Roman"/>
                <w:b/>
                <w:sz w:val="24"/>
                <w:szCs w:val="24"/>
              </w:rPr>
              <w:t>Обеспечение открытости и доступности для населения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017659" w:rsidTr="00A259F6">
        <w:tc>
          <w:tcPr>
            <w:tcW w:w="620" w:type="dxa"/>
          </w:tcPr>
          <w:p w:rsidR="00017659" w:rsidRPr="00F5222F" w:rsidRDefault="00017659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974" w:type="dxa"/>
          </w:tcPr>
          <w:p w:rsidR="00017659" w:rsidRPr="00CC4F63" w:rsidRDefault="00017659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Совершение деятельности по предоставлению государственных услуг в сфере образования</w:t>
            </w:r>
          </w:p>
        </w:tc>
        <w:tc>
          <w:tcPr>
            <w:tcW w:w="2634" w:type="dxa"/>
          </w:tcPr>
          <w:p w:rsidR="00017659" w:rsidRDefault="00017659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017659" w:rsidRDefault="00017659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017659" w:rsidRPr="00CC4F63" w:rsidRDefault="00017659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реализации прав и законных интересов граждан, юридических лиц, сокращение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условий, способствующих совершению коррупционных правонарушений</w:t>
            </w:r>
          </w:p>
        </w:tc>
      </w:tr>
      <w:tr w:rsidR="00AA779B" w:rsidTr="00A259F6">
        <w:tc>
          <w:tcPr>
            <w:tcW w:w="620" w:type="dxa"/>
          </w:tcPr>
          <w:p w:rsidR="00AA779B" w:rsidRDefault="00AA779B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5.2.</w:t>
            </w:r>
          </w:p>
        </w:tc>
        <w:tc>
          <w:tcPr>
            <w:tcW w:w="5974" w:type="dxa"/>
          </w:tcPr>
          <w:p w:rsidR="00AA779B" w:rsidRPr="00CC4F63" w:rsidRDefault="00AA779B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F63">
              <w:rPr>
                <w:rFonts w:ascii="Times New Roman" w:hAnsi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муниципальных органов управления образованием,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634" w:type="dxa"/>
          </w:tcPr>
          <w:p w:rsidR="00AA779B" w:rsidRDefault="00AA779B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AA779B" w:rsidRDefault="00AA779B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AA779B" w:rsidRDefault="00AA779B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общественной активности в противодействии коррупции, улучшение взаимодействия должностных лиц учреждений образования с гражданами</w:t>
            </w:r>
          </w:p>
        </w:tc>
      </w:tr>
      <w:tr w:rsidR="00AA779B" w:rsidTr="00A259F6">
        <w:tc>
          <w:tcPr>
            <w:tcW w:w="620" w:type="dxa"/>
          </w:tcPr>
          <w:p w:rsidR="00AA779B" w:rsidRDefault="00AA779B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5974" w:type="dxa"/>
          </w:tcPr>
          <w:p w:rsidR="00AA779B" w:rsidRPr="00CC4F63" w:rsidRDefault="00AA779B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обеспечение проведения открытых конкурсов на замещение вакантных должностей</w:t>
            </w:r>
            <w:r w:rsidR="00967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1740">
              <w:rPr>
                <w:rFonts w:ascii="Times New Roman" w:hAnsi="Times New Roman"/>
                <w:sz w:val="24"/>
                <w:szCs w:val="24"/>
              </w:rPr>
              <w:t>муниципальной гражданской службы и включения муниципальных служащих в кадровый резерв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4" w:type="dxa"/>
          </w:tcPr>
          <w:p w:rsidR="00AA779B" w:rsidRDefault="00AA779B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AA779B" w:rsidRDefault="00AA779B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13076F" w:rsidRDefault="00F60D58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гласности и открытости процедуры приема на работу</w:t>
            </w:r>
          </w:p>
        </w:tc>
      </w:tr>
      <w:tr w:rsidR="006A6453" w:rsidTr="00A259F6">
        <w:tc>
          <w:tcPr>
            <w:tcW w:w="620" w:type="dxa"/>
          </w:tcPr>
          <w:p w:rsidR="006A6453" w:rsidRDefault="006A6453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5974" w:type="dxa"/>
          </w:tcPr>
          <w:p w:rsidR="006A6453" w:rsidRDefault="006A6453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Аккредитация и направление общественных наблюдателей для участия в проведении государственной (итоговой) аттестации учащихся 9-х, 11-х классов общеобразовательных учреждений Сармановского МР</w:t>
            </w:r>
          </w:p>
        </w:tc>
        <w:tc>
          <w:tcPr>
            <w:tcW w:w="2634" w:type="dxa"/>
          </w:tcPr>
          <w:p w:rsidR="006A6453" w:rsidRDefault="006A6453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6A6453" w:rsidRDefault="006A6453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6A6453" w:rsidRDefault="006A6453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прозрачности и открытости при проведении государственной (итоговой) аттестации учащихся 9-х, 11-х классов общеобразовательных учреждений</w:t>
            </w:r>
          </w:p>
        </w:tc>
      </w:tr>
      <w:tr w:rsidR="00B705E4" w:rsidTr="00A259F6">
        <w:tc>
          <w:tcPr>
            <w:tcW w:w="620" w:type="dxa"/>
          </w:tcPr>
          <w:p w:rsidR="00B705E4" w:rsidRDefault="00B705E4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5974" w:type="dxa"/>
          </w:tcPr>
          <w:p w:rsidR="00B705E4" w:rsidRDefault="00B705E4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хода реализации приоритетного национального проекта «Образование», итогов конкурса отбора соискателей грантов «Наш лучший учитель»</w:t>
            </w:r>
            <w:r w:rsidR="00186E2B">
              <w:rPr>
                <w:rFonts w:ascii="Times New Roman" w:hAnsi="Times New Roman"/>
                <w:sz w:val="24"/>
                <w:szCs w:val="24"/>
              </w:rPr>
              <w:t>, «Учитель-исследователь»</w:t>
            </w:r>
            <w:r w:rsidR="004127B8">
              <w:rPr>
                <w:rFonts w:ascii="Times New Roman" w:hAnsi="Times New Roman"/>
                <w:sz w:val="24"/>
                <w:szCs w:val="24"/>
              </w:rPr>
              <w:t>, «Наш новый учитель», «</w:t>
            </w:r>
            <w:proofErr w:type="spellStart"/>
            <w:r w:rsidR="004127B8">
              <w:rPr>
                <w:rFonts w:ascii="Times New Roman" w:hAnsi="Times New Roman"/>
                <w:sz w:val="24"/>
                <w:szCs w:val="24"/>
              </w:rPr>
              <w:t>Алгарыш</w:t>
            </w:r>
            <w:proofErr w:type="spellEnd"/>
            <w:r w:rsidR="004127B8">
              <w:rPr>
                <w:rFonts w:ascii="Times New Roman" w:hAnsi="Times New Roman"/>
                <w:sz w:val="24"/>
                <w:szCs w:val="24"/>
              </w:rPr>
              <w:t>» на совещаниях совета отдела образования и руководителей образовательных учреждений</w:t>
            </w:r>
            <w:r w:rsidR="00186E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4" w:type="dxa"/>
          </w:tcPr>
          <w:p w:rsidR="00B705E4" w:rsidRDefault="00B705E4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B705E4" w:rsidRDefault="00B705E4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B705E4" w:rsidRDefault="00B705E4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гласности и открытости при проведении конкурсных мероприятий для отбора кандидатов на получение грантов</w:t>
            </w:r>
          </w:p>
        </w:tc>
      </w:tr>
      <w:tr w:rsidR="00BE6463" w:rsidTr="00A259F6">
        <w:tc>
          <w:tcPr>
            <w:tcW w:w="620" w:type="dxa"/>
          </w:tcPr>
          <w:p w:rsidR="00BE6463" w:rsidRDefault="00BE6463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</w:t>
            </w:r>
          </w:p>
        </w:tc>
        <w:tc>
          <w:tcPr>
            <w:tcW w:w="5974" w:type="dxa"/>
          </w:tcPr>
          <w:p w:rsidR="00BE6463" w:rsidRDefault="00BE6463" w:rsidP="005F66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системы общественного контроля и оценки коррупционности в сфере образования путем включения представителей педагогических общественных объединений, советов в составы аттестационных, экспертных, наградных, конкурсных комиссий</w:t>
            </w:r>
          </w:p>
        </w:tc>
        <w:tc>
          <w:tcPr>
            <w:tcW w:w="2634" w:type="dxa"/>
          </w:tcPr>
          <w:p w:rsidR="00BE6463" w:rsidRDefault="00BE6463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BE6463" w:rsidRDefault="00BE6463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BE6463" w:rsidRDefault="009E4E97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Активация общественного участия в процессах мониторинга коррупции</w:t>
            </w:r>
          </w:p>
        </w:tc>
      </w:tr>
      <w:tr w:rsidR="00F27EF5" w:rsidTr="00A259F6">
        <w:tc>
          <w:tcPr>
            <w:tcW w:w="620" w:type="dxa"/>
          </w:tcPr>
          <w:p w:rsidR="00F27EF5" w:rsidRDefault="00F27EF5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5974" w:type="dxa"/>
          </w:tcPr>
          <w:p w:rsidR="00F27EF5" w:rsidRDefault="00F27EF5" w:rsidP="009E4E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Поддержка, совершенствование сайта, раскрывающего информацию о деятельности отдела образования</w:t>
            </w:r>
          </w:p>
        </w:tc>
        <w:tc>
          <w:tcPr>
            <w:tcW w:w="2634" w:type="dxa"/>
          </w:tcPr>
          <w:p w:rsidR="00F27EF5" w:rsidRDefault="00F27EF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F27EF5" w:rsidRDefault="00F27EF5" w:rsidP="005F66E4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F27EF5" w:rsidRDefault="00F27EF5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поддержка мер антикоррупционной политики</w:t>
            </w:r>
          </w:p>
        </w:tc>
      </w:tr>
      <w:tr w:rsidR="00F27EF5" w:rsidRPr="00F27EF5" w:rsidTr="005F66E4">
        <w:tc>
          <w:tcPr>
            <w:tcW w:w="15168" w:type="dxa"/>
            <w:gridSpan w:val="5"/>
          </w:tcPr>
          <w:p w:rsidR="00F27EF5" w:rsidRPr="00F27EF5" w:rsidRDefault="00F27EF5" w:rsidP="00F27EF5">
            <w:pPr>
              <w:pStyle w:val="a4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Обеспечение открытости и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E30E1D" w:rsidTr="00A259F6">
        <w:tc>
          <w:tcPr>
            <w:tcW w:w="620" w:type="dxa"/>
          </w:tcPr>
          <w:p w:rsidR="00E30E1D" w:rsidRDefault="00E30E1D" w:rsidP="00F5222F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974" w:type="dxa"/>
          </w:tcPr>
          <w:p w:rsidR="00E30E1D" w:rsidRDefault="00E30E1D" w:rsidP="00800A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при размещении заказов для муниципальных нужд законодательства Российской Федерации и иных нормативных правовых актов Российской Федерации, регулирующих размещение заказов для государственных и муниципальных нужд, </w:t>
            </w:r>
          </w:p>
          <w:p w:rsidR="00E30E1D" w:rsidRDefault="00E30E1D" w:rsidP="00800A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защиты прав и законных интересов участников размещения заказов на поставку работ, оказание услуг для муниципальных нужд </w:t>
            </w:r>
          </w:p>
        </w:tc>
        <w:tc>
          <w:tcPr>
            <w:tcW w:w="2634" w:type="dxa"/>
          </w:tcPr>
          <w:p w:rsidR="00E30E1D" w:rsidRDefault="00E30E1D" w:rsidP="00825EFE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образования Исполнительного комитета</w:t>
            </w:r>
          </w:p>
        </w:tc>
        <w:tc>
          <w:tcPr>
            <w:tcW w:w="2264" w:type="dxa"/>
          </w:tcPr>
          <w:p w:rsidR="00E30E1D" w:rsidRDefault="00E30E1D" w:rsidP="00825EFE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2012-2014 гг.</w:t>
            </w:r>
          </w:p>
        </w:tc>
        <w:tc>
          <w:tcPr>
            <w:tcW w:w="3676" w:type="dxa"/>
          </w:tcPr>
          <w:p w:rsidR="00E30E1D" w:rsidRDefault="00E30E1D" w:rsidP="00E97DA8">
            <w:pPr>
              <w:tabs>
                <w:tab w:val="left" w:pos="1276"/>
                <w:tab w:val="left" w:pos="1418"/>
              </w:tabs>
              <w:spacing w:line="298" w:lineRule="exact"/>
              <w:ind w:righ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экономической эффективности использования бюджетных средств</w:t>
            </w:r>
          </w:p>
        </w:tc>
      </w:tr>
    </w:tbl>
    <w:p w:rsidR="00803EC2" w:rsidRPr="00803EC2" w:rsidRDefault="00803EC2" w:rsidP="00803EC2">
      <w:pPr>
        <w:shd w:val="clear" w:color="auto" w:fill="FFFFFF"/>
        <w:tabs>
          <w:tab w:val="left" w:pos="1276"/>
          <w:tab w:val="left" w:pos="1418"/>
        </w:tabs>
        <w:spacing w:line="298" w:lineRule="exact"/>
        <w:ind w:left="802" w:right="14"/>
        <w:jc w:val="center"/>
        <w:rPr>
          <w:rFonts w:ascii="Times New Roman" w:hAnsi="Times New Roman" w:cs="Times New Roman"/>
          <w:sz w:val="26"/>
          <w:szCs w:val="26"/>
        </w:rPr>
      </w:pPr>
    </w:p>
    <w:sectPr w:rsidR="00803EC2" w:rsidRPr="00803EC2" w:rsidSect="00803EC2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4BF"/>
    <w:multiLevelType w:val="multilevel"/>
    <w:tmpl w:val="E682C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23EBC"/>
    <w:rsid w:val="00014B9F"/>
    <w:rsid w:val="00017659"/>
    <w:rsid w:val="00033D45"/>
    <w:rsid w:val="000C03DF"/>
    <w:rsid w:val="000C1790"/>
    <w:rsid w:val="000D2E91"/>
    <w:rsid w:val="0013076F"/>
    <w:rsid w:val="00150752"/>
    <w:rsid w:val="00176C1A"/>
    <w:rsid w:val="00186E2B"/>
    <w:rsid w:val="001C0101"/>
    <w:rsid w:val="002105CC"/>
    <w:rsid w:val="00226FBE"/>
    <w:rsid w:val="00234A20"/>
    <w:rsid w:val="00262EB9"/>
    <w:rsid w:val="002A03F0"/>
    <w:rsid w:val="0035726B"/>
    <w:rsid w:val="0036269B"/>
    <w:rsid w:val="003C5EBF"/>
    <w:rsid w:val="003D299A"/>
    <w:rsid w:val="004127B8"/>
    <w:rsid w:val="00452851"/>
    <w:rsid w:val="004666E4"/>
    <w:rsid w:val="00480D9C"/>
    <w:rsid w:val="004B4ECD"/>
    <w:rsid w:val="004C056D"/>
    <w:rsid w:val="004C1248"/>
    <w:rsid w:val="00570C95"/>
    <w:rsid w:val="005F66E4"/>
    <w:rsid w:val="00600616"/>
    <w:rsid w:val="00612ED6"/>
    <w:rsid w:val="00614EE4"/>
    <w:rsid w:val="00631583"/>
    <w:rsid w:val="00640C83"/>
    <w:rsid w:val="00653524"/>
    <w:rsid w:val="006A6453"/>
    <w:rsid w:val="007109F7"/>
    <w:rsid w:val="00717C21"/>
    <w:rsid w:val="00736000"/>
    <w:rsid w:val="00787C2D"/>
    <w:rsid w:val="00800AAF"/>
    <w:rsid w:val="00803EC2"/>
    <w:rsid w:val="00810B98"/>
    <w:rsid w:val="008623F4"/>
    <w:rsid w:val="008F5D65"/>
    <w:rsid w:val="00903C8F"/>
    <w:rsid w:val="009675D3"/>
    <w:rsid w:val="009E4E97"/>
    <w:rsid w:val="00A259F6"/>
    <w:rsid w:val="00A341E4"/>
    <w:rsid w:val="00A34EEC"/>
    <w:rsid w:val="00A60FA3"/>
    <w:rsid w:val="00AA779B"/>
    <w:rsid w:val="00B0599F"/>
    <w:rsid w:val="00B23EBC"/>
    <w:rsid w:val="00B24132"/>
    <w:rsid w:val="00B705E4"/>
    <w:rsid w:val="00BA5D6F"/>
    <w:rsid w:val="00BE6463"/>
    <w:rsid w:val="00C071FE"/>
    <w:rsid w:val="00C635F4"/>
    <w:rsid w:val="00C8730C"/>
    <w:rsid w:val="00CF1F4F"/>
    <w:rsid w:val="00D37D6C"/>
    <w:rsid w:val="00D97EE6"/>
    <w:rsid w:val="00E03751"/>
    <w:rsid w:val="00E30E1D"/>
    <w:rsid w:val="00E97DA8"/>
    <w:rsid w:val="00F11740"/>
    <w:rsid w:val="00F22980"/>
    <w:rsid w:val="00F27EF5"/>
    <w:rsid w:val="00F5005A"/>
    <w:rsid w:val="00F5222F"/>
    <w:rsid w:val="00F60D58"/>
    <w:rsid w:val="00FD3BB1"/>
    <w:rsid w:val="00FF4B95"/>
    <w:rsid w:val="00FF5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0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A5A7-C747-46BB-9C6A-10725F60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8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8</cp:revision>
  <dcterms:created xsi:type="dcterms:W3CDTF">2012-02-09T05:19:00Z</dcterms:created>
  <dcterms:modified xsi:type="dcterms:W3CDTF">2012-04-17T11:58:00Z</dcterms:modified>
</cp:coreProperties>
</file>